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1CB" w:rsidRDefault="001311CB" w:rsidP="001311CB">
      <w:pPr>
        <w:pStyle w:val="a3"/>
      </w:pPr>
      <w:r>
        <w:t> </w:t>
      </w:r>
      <w:r>
        <w:rPr>
          <w:color w:val="000080"/>
          <w:u w:val="single"/>
        </w:rPr>
        <w:t>Обследование на ВИЧ-инфекцию, как и другая медицинская помощь, строго регулируется законодательством Российской Федерации. Знание своих прав позволит вам чувствовать себя уверенно в любой ситуации и не допускать противозаконных по отношению к вам действий.</w:t>
      </w:r>
      <w:r>
        <w:rPr>
          <w:u w:val="single"/>
        </w:rPr>
        <w:t xml:space="preserve"> </w:t>
      </w:r>
    </w:p>
    <w:p w:rsidR="001311CB" w:rsidRDefault="001311CB" w:rsidP="001311CB">
      <w:pPr>
        <w:pStyle w:val="a3"/>
      </w:pPr>
      <w:r>
        <w:rPr>
          <w:b/>
          <w:bCs/>
          <w:color w:val="000080"/>
        </w:rPr>
        <w:t xml:space="preserve">Право на ВИЧ-диагностику </w:t>
      </w:r>
    </w:p>
    <w:p w:rsidR="001311CB" w:rsidRDefault="001311CB" w:rsidP="001311CB">
      <w:pPr>
        <w:pStyle w:val="a3"/>
      </w:pPr>
      <w:r>
        <w:rPr>
          <w:color w:val="000080"/>
        </w:rPr>
        <w:t>Согласно Федеральному закону от 30 марта 1995 г. №38-Ф3 "О предупреждении распространения в Российской Федерации заболевания, вызываемого вирусом иммунодефицита человека (ВИЧ-инфекции)", все граждане Российской Федерации имеют право обследоваться на ВИЧ-инфекцию.</w:t>
      </w:r>
    </w:p>
    <w:p w:rsidR="001311CB" w:rsidRDefault="001311CB" w:rsidP="001311CB">
      <w:pPr>
        <w:pStyle w:val="a3"/>
      </w:pPr>
      <w:r>
        <w:rPr>
          <w:b/>
          <w:bCs/>
          <w:color w:val="000080"/>
        </w:rPr>
        <w:t xml:space="preserve">Тестирование проводится добровольно </w:t>
      </w:r>
    </w:p>
    <w:p w:rsidR="001311CB" w:rsidRDefault="001311CB" w:rsidP="001311CB">
      <w:pPr>
        <w:pStyle w:val="a3"/>
      </w:pPr>
      <w:r>
        <w:rPr>
          <w:color w:val="000080"/>
        </w:rPr>
        <w:t>Обследование на ВИЧ носит добровольный характер. Исключение касается некоторых контингентов, для которых предусмотрено обязательное тестирование на ВИЧ. Диагностика проводится после получения добровольного информированного согласия. Перед получением согласия медицинский работник должен доступно разъяснить пациенту суть обследования, возможные риски, право отказа, и ответить на все интересующие вопросы, касающиеся обследования.</w:t>
      </w:r>
    </w:p>
    <w:p w:rsidR="001311CB" w:rsidRDefault="001311CB" w:rsidP="001311CB">
      <w:pPr>
        <w:pStyle w:val="a3"/>
      </w:pPr>
      <w:r>
        <w:rPr>
          <w:b/>
          <w:bCs/>
          <w:color w:val="000080"/>
        </w:rPr>
        <w:t xml:space="preserve">Обследование несовершеннолетних и недееспособных </w:t>
      </w:r>
    </w:p>
    <w:p w:rsidR="001311CB" w:rsidRDefault="001311CB" w:rsidP="001311CB">
      <w:pPr>
        <w:pStyle w:val="a3"/>
      </w:pPr>
      <w:r>
        <w:rPr>
          <w:color w:val="000080"/>
        </w:rPr>
        <w:t>Обследование на ВИЧ детей и подростков в возрасте до 16-ти лет проводится по просьбе родителей или законного опекуна. Процедура тестирования лиц¸ признанных в установленном законом порядке недееспособными, также проводится по просьбе опекуна. Выдача результатов обследования и консультирование по результатам для детей до 16-ти лет проводится только в присутствии родителей или законного опекуна.</w:t>
      </w:r>
    </w:p>
    <w:p w:rsidR="001311CB" w:rsidRDefault="001311CB" w:rsidP="001311CB">
      <w:pPr>
        <w:pStyle w:val="a3"/>
      </w:pPr>
      <w:r>
        <w:rPr>
          <w:b/>
          <w:bCs/>
          <w:color w:val="000080"/>
        </w:rPr>
        <w:t xml:space="preserve">Можно анонимно </w:t>
      </w:r>
    </w:p>
    <w:p w:rsidR="001311CB" w:rsidRDefault="001311CB" w:rsidP="001311CB">
      <w:pPr>
        <w:pStyle w:val="a3"/>
      </w:pPr>
      <w:r>
        <w:rPr>
          <w:color w:val="000080"/>
        </w:rPr>
        <w:t xml:space="preserve">При желании </w:t>
      </w:r>
      <w:proofErr w:type="gramStart"/>
      <w:r>
        <w:rPr>
          <w:color w:val="000080"/>
        </w:rPr>
        <w:t>обследуемого</w:t>
      </w:r>
      <w:proofErr w:type="gramEnd"/>
      <w:r>
        <w:rPr>
          <w:color w:val="000080"/>
        </w:rPr>
        <w:t xml:space="preserve"> ВИЧ-тестирование может проводиться анонимно. В этом случае нужно обратиться в специальные кабинеты анонимного обследования и заранее предупредить медицинский персонал. Вместо вашей фамилии за вашим анализом крови будет закреплён соответствующий номер, по которому вы потом сможете узнать результат. </w:t>
      </w:r>
      <w:proofErr w:type="gramStart"/>
      <w:r>
        <w:rPr>
          <w:color w:val="000080"/>
        </w:rPr>
        <w:t>Даже при положительном результате требовать ваши документы не имеют права (более подробно см. раздел "Анонимное обследование"</w:t>
      </w:r>
      <w:proofErr w:type="gramEnd"/>
    </w:p>
    <w:p w:rsidR="001311CB" w:rsidRDefault="001311CB" w:rsidP="001311CB">
      <w:pPr>
        <w:pStyle w:val="a3"/>
      </w:pPr>
      <w:r>
        <w:rPr>
          <w:b/>
          <w:bCs/>
          <w:color w:val="000080"/>
        </w:rPr>
        <w:t xml:space="preserve">Результаты конфиденциальны </w:t>
      </w:r>
    </w:p>
    <w:p w:rsidR="001311CB" w:rsidRDefault="001311CB" w:rsidP="001311CB">
      <w:pPr>
        <w:pStyle w:val="a3"/>
      </w:pPr>
      <w:r>
        <w:rPr>
          <w:color w:val="000080"/>
        </w:rPr>
        <w:t>Результаты обследования на ВИЧ, ВИЧ-статус – строго конфиденциальная информация, распространять её могут только при условии личного согласия пациента, даже его родственникам. Исключение из этого правила – запрос правоохранительных органов в отношении диагноза того или иного пациента. Результаты сообщаются пациенту лично.</w:t>
      </w:r>
    </w:p>
    <w:p w:rsidR="001311CB" w:rsidRDefault="001311CB" w:rsidP="001311CB">
      <w:pPr>
        <w:pStyle w:val="a3"/>
      </w:pPr>
      <w:r>
        <w:rPr>
          <w:b/>
          <w:bCs/>
          <w:color w:val="000080"/>
        </w:rPr>
        <w:t xml:space="preserve">Консультация после получения результатов </w:t>
      </w:r>
    </w:p>
    <w:p w:rsidR="001311CB" w:rsidRDefault="001311CB" w:rsidP="001311CB">
      <w:pPr>
        <w:pStyle w:val="a3"/>
      </w:pPr>
      <w:r>
        <w:rPr>
          <w:color w:val="000080"/>
        </w:rPr>
        <w:t>У пациента есть право после получения результатов получить полную консультацию у специалиста. Можно выяснить все интересующие вопросы относительно ВИЧ-инфекции, путей передачи, лечения и т.д.</w:t>
      </w:r>
    </w:p>
    <w:p w:rsidR="001311CB" w:rsidRDefault="001311CB" w:rsidP="001311CB">
      <w:pPr>
        <w:pStyle w:val="a3"/>
      </w:pPr>
      <w:r>
        <w:t> </w:t>
      </w:r>
    </w:p>
    <w:p w:rsidR="00263A12" w:rsidRDefault="00263A12">
      <w:bookmarkStart w:id="0" w:name="_GoBack"/>
      <w:bookmarkEnd w:id="0"/>
    </w:p>
    <w:sectPr w:rsidR="00263A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1CB"/>
    <w:rsid w:val="001311CB"/>
    <w:rsid w:val="00263A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311C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311C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8028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375</Words>
  <Characters>2143</Characters>
  <Application>Microsoft Office Word</Application>
  <DocSecurity>0</DocSecurity>
  <Lines>17</Lines>
  <Paragraphs>5</Paragraphs>
  <ScaleCrop>false</ScaleCrop>
  <Company/>
  <LinksUpToDate>false</LinksUpToDate>
  <CharactersWithSpaces>2513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Элла Китанина</dc:creator>
  <cp:lastModifiedBy>Элла Китанина</cp:lastModifiedBy>
  <cp:revision>1</cp:revision>
  <dcterms:created xsi:type="dcterms:W3CDTF">2015-08-19T11:38:00Z</dcterms:created>
  <dcterms:modified xsi:type="dcterms:W3CDTF">2015-08-19T11:39:00Z</dcterms:modified>
</cp:coreProperties>
</file>